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532B0E96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5DB6E27" w14:textId="77777777" w:rsidR="004C0943" w:rsidRDefault="004C0943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4827E506" w:rsidR="00F101C4" w:rsidRDefault="00BA6F64" w:rsidP="002D508A">
      <w:pPr>
        <w:pStyle w:val="Cm"/>
        <w:tabs>
          <w:tab w:val="left" w:pos="0"/>
        </w:tabs>
        <w:ind w:left="0" w:right="91"/>
        <w:rPr>
          <w:caps/>
        </w:rPr>
      </w:pPr>
      <w:r>
        <w:rPr>
          <w:caps/>
        </w:rPr>
        <w:t>Művelet</w:t>
      </w:r>
      <w:r w:rsidR="003B7AE0" w:rsidRPr="003B7AE0">
        <w:rPr>
          <w:caps/>
        </w:rPr>
        <w:t>teRv</w:t>
      </w:r>
    </w:p>
    <w:p w14:paraId="419C1F0B" w14:textId="7C791323" w:rsidR="003B7AE0" w:rsidRDefault="003B7AE0" w:rsidP="002D508A">
      <w:pPr>
        <w:pStyle w:val="Cm"/>
        <w:tabs>
          <w:tab w:val="left" w:pos="0"/>
        </w:tabs>
        <w:ind w:left="0" w:right="89"/>
        <w:rPr>
          <w:caps/>
        </w:rPr>
      </w:pPr>
      <w:r>
        <w:rPr>
          <w:caps/>
        </w:rPr>
        <w:t>KITÖLTÉSI ÚTMUTAtó</w:t>
      </w:r>
    </w:p>
    <w:p w14:paraId="4BE01BBA" w14:textId="77777777" w:rsidR="00BB2524" w:rsidRDefault="00BB2524" w:rsidP="003B7AE0">
      <w:pPr>
        <w:pStyle w:val="Cm"/>
        <w:tabs>
          <w:tab w:val="left" w:pos="0"/>
        </w:tabs>
        <w:ind w:left="0" w:right="89"/>
        <w:rPr>
          <w:caps/>
        </w:rPr>
      </w:pPr>
    </w:p>
    <w:p w14:paraId="0F90816E" w14:textId="0522B45C" w:rsidR="00BB2524" w:rsidRDefault="00A724AC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Rinya-Dráva Szövetség</w:t>
      </w:r>
    </w:p>
    <w:p w14:paraId="4DFFD061" w14:textId="68961448" w:rsidR="00A724AC" w:rsidRPr="00BB2524" w:rsidRDefault="00E32D0B" w:rsidP="00A724AC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Közösségi célú</w:t>
      </w:r>
      <w:r w:rsidR="00A724AC">
        <w:rPr>
          <w:b w:val="0"/>
          <w:caps/>
          <w:color w:val="00B0F0"/>
        </w:rPr>
        <w:t xml:space="preserve"> fejlesztése</w:t>
      </w:r>
      <w:r>
        <w:rPr>
          <w:b w:val="0"/>
          <w:caps/>
          <w:color w:val="00B0F0"/>
        </w:rPr>
        <w:t>k</w:t>
      </w:r>
    </w:p>
    <w:p w14:paraId="46C98785" w14:textId="0E9B7E58" w:rsidR="00F00350" w:rsidRPr="00BB2524" w:rsidRDefault="00F00350" w:rsidP="00F0035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KAP-RD57-HU075-</w:t>
      </w:r>
      <w:r w:rsidR="00E32D0B">
        <w:rPr>
          <w:b w:val="0"/>
          <w:caps/>
          <w:color w:val="00B0F0"/>
        </w:rPr>
        <w:t>2</w:t>
      </w:r>
      <w:r>
        <w:rPr>
          <w:b w:val="0"/>
          <w:caps/>
          <w:color w:val="00B0F0"/>
        </w:rPr>
        <w:t>-2</w:t>
      </w:r>
      <w:r w:rsidR="002D508A">
        <w:rPr>
          <w:b w:val="0"/>
          <w:caps/>
          <w:color w:val="00B0F0"/>
        </w:rPr>
        <w:t>5</w:t>
      </w:r>
    </w:p>
    <w:p w14:paraId="780D3338" w14:textId="0944F654" w:rsidR="00F101C4" w:rsidRDefault="00F101C4">
      <w:pPr>
        <w:pStyle w:val="Szvegtrzs"/>
        <w:ind w:left="0"/>
        <w:rPr>
          <w:rFonts w:ascii="Arial"/>
          <w:b/>
          <w:sz w:val="26"/>
        </w:rPr>
      </w:pPr>
    </w:p>
    <w:p w14:paraId="1E94FFDE" w14:textId="77777777" w:rsidR="003B7AE0" w:rsidRPr="00D00C6A" w:rsidRDefault="003B7AE0" w:rsidP="003B7AE0">
      <w:pPr>
        <w:pStyle w:val="Cmsor1"/>
        <w:spacing w:line="276" w:lineRule="auto"/>
        <w:jc w:val="both"/>
        <w:rPr>
          <w:rFonts w:ascii="Arial" w:hAnsi="Arial" w:cs="Arial"/>
          <w:b/>
          <w:color w:val="auto"/>
          <w:sz w:val="24"/>
          <w:szCs w:val="20"/>
          <w:u w:val="single"/>
        </w:rPr>
      </w:pPr>
      <w:bookmarkStart w:id="0" w:name="_Toc496779506"/>
      <w:bookmarkStart w:id="1" w:name="_Toc62465078"/>
      <w:r w:rsidRPr="00D00C6A">
        <w:rPr>
          <w:rFonts w:ascii="Arial" w:hAnsi="Arial" w:cs="Arial"/>
          <w:b/>
          <w:color w:val="auto"/>
          <w:sz w:val="24"/>
          <w:szCs w:val="20"/>
          <w:u w:val="single"/>
        </w:rPr>
        <w:t>Bevezető</w:t>
      </w:r>
      <w:bookmarkEnd w:id="0"/>
      <w:bookmarkEnd w:id="1"/>
    </w:p>
    <w:p w14:paraId="55289B0C" w14:textId="77777777" w:rsidR="003B7AE0" w:rsidRPr="006E156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D10C6E" w14:textId="77777777" w:rsidR="003B7AE0" w:rsidRPr="00366875" w:rsidRDefault="003B7AE0" w:rsidP="003B7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0"/>
        </w:rPr>
      </w:pPr>
      <w:r w:rsidRPr="00366875">
        <w:rPr>
          <w:rFonts w:ascii="Arial" w:hAnsi="Arial" w:cs="Arial"/>
          <w:b/>
          <w:noProof/>
          <w:sz w:val="24"/>
          <w:szCs w:val="20"/>
        </w:rPr>
        <w:t>Művelet</w:t>
      </w:r>
      <w:r w:rsidRPr="00C87AA7">
        <w:rPr>
          <w:rFonts w:ascii="Arial" w:hAnsi="Arial" w:cs="Arial"/>
          <w:b/>
          <w:noProof/>
          <w:sz w:val="24"/>
          <w:szCs w:val="20"/>
        </w:rPr>
        <w:t>:</w:t>
      </w:r>
      <w:r w:rsidRPr="00366875">
        <w:rPr>
          <w:rFonts w:ascii="Arial" w:hAnsi="Arial" w:cs="Arial"/>
          <w:noProof/>
          <w:sz w:val="24"/>
          <w:szCs w:val="20"/>
        </w:rPr>
        <w:t xml:space="preserve"> művelet alatt a fejlesztéssel megvalósítandó projekt értendő</w:t>
      </w:r>
      <w:r>
        <w:rPr>
          <w:rFonts w:ascii="Arial" w:hAnsi="Arial" w:cs="Arial"/>
          <w:noProof/>
          <w:sz w:val="24"/>
          <w:szCs w:val="20"/>
        </w:rPr>
        <w:t>.</w:t>
      </w:r>
    </w:p>
    <w:p w14:paraId="1BD68F1C" w14:textId="77777777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3CF307" w14:textId="479D6B73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156B">
        <w:rPr>
          <w:rFonts w:ascii="Arial" w:hAnsi="Arial" w:cs="Arial"/>
          <w:sz w:val="20"/>
          <w:szCs w:val="20"/>
        </w:rPr>
        <w:t xml:space="preserve">A jelen kitöltési útmutató célja, hogy segítséget nyújtson a </w:t>
      </w:r>
      <w:r>
        <w:rPr>
          <w:rFonts w:ascii="Arial" w:hAnsi="Arial" w:cs="Arial"/>
          <w:sz w:val="20"/>
          <w:szCs w:val="20"/>
        </w:rPr>
        <w:t>kedvezményezett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számára a </w:t>
      </w:r>
      <w:r w:rsidR="00BA6F64">
        <w:rPr>
          <w:rFonts w:ascii="Arial" w:hAnsi="Arial" w:cs="Arial"/>
          <w:sz w:val="20"/>
          <w:szCs w:val="20"/>
        </w:rPr>
        <w:t>művele</w:t>
      </w:r>
      <w:r>
        <w:rPr>
          <w:rFonts w:ascii="Arial" w:hAnsi="Arial" w:cs="Arial"/>
          <w:sz w:val="20"/>
          <w:szCs w:val="20"/>
        </w:rPr>
        <w:t>t</w:t>
      </w:r>
      <w:r w:rsidRPr="006E156B">
        <w:rPr>
          <w:rFonts w:ascii="Arial" w:hAnsi="Arial" w:cs="Arial"/>
          <w:sz w:val="20"/>
          <w:szCs w:val="20"/>
        </w:rPr>
        <w:t xml:space="preserve">terv kérdéseinek értelmezéséhez, kitöltéséhez. </w:t>
      </w:r>
      <w:r>
        <w:rPr>
          <w:rFonts w:ascii="Arial" w:hAnsi="Arial" w:cs="Arial"/>
          <w:sz w:val="20"/>
          <w:szCs w:val="20"/>
        </w:rPr>
        <w:t>K</w:t>
      </w:r>
      <w:r w:rsidRPr="006E156B">
        <w:rPr>
          <w:rFonts w:ascii="Arial" w:hAnsi="Arial" w:cs="Arial"/>
          <w:sz w:val="20"/>
          <w:szCs w:val="20"/>
        </w:rPr>
        <w:t>érjük, hogy a</w:t>
      </w:r>
      <w:r>
        <w:rPr>
          <w:rFonts w:ascii="Arial" w:hAnsi="Arial" w:cs="Arial"/>
          <w:sz w:val="20"/>
          <w:szCs w:val="20"/>
        </w:rPr>
        <w:t xml:space="preserve"> kitöltés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során</w:t>
      </w:r>
      <w:r w:rsidRPr="006E156B">
        <w:rPr>
          <w:rFonts w:ascii="Arial" w:hAnsi="Arial" w:cs="Arial"/>
          <w:sz w:val="20"/>
          <w:szCs w:val="20"/>
        </w:rPr>
        <w:t xml:space="preserve"> törekedjen a világos, könnyen érthető, tömör és pontos megfogalmazásra. A megadott információk </w:t>
      </w:r>
      <w:r>
        <w:rPr>
          <w:rFonts w:ascii="Arial" w:hAnsi="Arial" w:cs="Arial"/>
          <w:sz w:val="20"/>
          <w:szCs w:val="20"/>
        </w:rPr>
        <w:t>a támogatási kérelem</w:t>
      </w:r>
      <w:r w:rsidRPr="006E156B">
        <w:rPr>
          <w:rFonts w:ascii="Arial" w:hAnsi="Arial" w:cs="Arial"/>
          <w:sz w:val="20"/>
          <w:szCs w:val="20"/>
        </w:rPr>
        <w:t xml:space="preserve"> elbírálását szolgálják, </w:t>
      </w:r>
      <w:r>
        <w:rPr>
          <w:rFonts w:ascii="Arial" w:hAnsi="Arial" w:cs="Arial"/>
          <w:sz w:val="20"/>
          <w:szCs w:val="20"/>
        </w:rPr>
        <w:t xml:space="preserve">továbbá </w:t>
      </w:r>
      <w:r w:rsidRPr="006E156B">
        <w:rPr>
          <w:rFonts w:ascii="Arial" w:hAnsi="Arial" w:cs="Arial"/>
          <w:sz w:val="20"/>
          <w:szCs w:val="20"/>
        </w:rPr>
        <w:t xml:space="preserve">segítik a </w:t>
      </w:r>
      <w:r>
        <w:rPr>
          <w:rFonts w:ascii="Arial" w:hAnsi="Arial" w:cs="Arial"/>
          <w:sz w:val="20"/>
          <w:szCs w:val="20"/>
        </w:rPr>
        <w:t>művelet</w:t>
      </w:r>
      <w:r w:rsidRPr="006E156B">
        <w:rPr>
          <w:rFonts w:ascii="Arial" w:hAnsi="Arial" w:cs="Arial"/>
          <w:sz w:val="20"/>
          <w:szCs w:val="20"/>
        </w:rPr>
        <w:t>megvalósítás nyomon követhetőségét, ellenőrzését.</w:t>
      </w:r>
    </w:p>
    <w:p w14:paraId="31125C28" w14:textId="2BC626A6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56B85" w14:textId="18A7A5FD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BA6F64">
        <w:rPr>
          <w:rFonts w:ascii="Arial" w:hAnsi="Arial" w:cs="Arial"/>
          <w:sz w:val="20"/>
          <w:szCs w:val="20"/>
        </w:rPr>
        <w:t>művele</w:t>
      </w:r>
      <w:r>
        <w:rPr>
          <w:rFonts w:ascii="Arial" w:hAnsi="Arial" w:cs="Arial"/>
          <w:sz w:val="20"/>
          <w:szCs w:val="20"/>
        </w:rPr>
        <w:t>t</w:t>
      </w:r>
      <w:r w:rsidRPr="006E156B">
        <w:rPr>
          <w:rFonts w:ascii="Arial" w:hAnsi="Arial" w:cs="Arial"/>
          <w:sz w:val="20"/>
          <w:szCs w:val="20"/>
        </w:rPr>
        <w:t>terv egyes kérdéseihez kapcsolódóan csatolandó dokumentumokat elektronikus úton, szkennelés útján előállított olvasható formában kell csatolni a kérelemhez</w:t>
      </w:r>
      <w:r>
        <w:rPr>
          <w:rFonts w:ascii="Arial" w:hAnsi="Arial" w:cs="Arial"/>
          <w:sz w:val="20"/>
          <w:szCs w:val="20"/>
        </w:rPr>
        <w:t xml:space="preserve">! </w:t>
      </w:r>
      <w:r w:rsidRPr="006E156B">
        <w:rPr>
          <w:rFonts w:ascii="Arial" w:hAnsi="Arial" w:cs="Arial"/>
          <w:sz w:val="20"/>
          <w:szCs w:val="20"/>
        </w:rPr>
        <w:t>Kérjük</w:t>
      </w:r>
      <w:r>
        <w:rPr>
          <w:rFonts w:ascii="Arial" w:hAnsi="Arial" w:cs="Arial"/>
          <w:sz w:val="20"/>
          <w:szCs w:val="20"/>
        </w:rPr>
        <w:t>,</w:t>
      </w:r>
      <w:r w:rsidRPr="006E156B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z értékeléshez</w:t>
      </w:r>
      <w:r w:rsidRPr="006E156B">
        <w:rPr>
          <w:rFonts w:ascii="Arial" w:hAnsi="Arial" w:cs="Arial"/>
          <w:sz w:val="20"/>
          <w:szCs w:val="20"/>
        </w:rPr>
        <w:t xml:space="preserve"> szükséges dokumentumo</w:t>
      </w:r>
      <w:r>
        <w:rPr>
          <w:rFonts w:ascii="Arial" w:hAnsi="Arial" w:cs="Arial"/>
          <w:sz w:val="20"/>
          <w:szCs w:val="20"/>
        </w:rPr>
        <w:t>kat hiánytalanul nyújtsa be!</w:t>
      </w:r>
    </w:p>
    <w:p w14:paraId="44865B49" w14:textId="3A32BF2A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DC7DC2" w14:textId="77777777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977"/>
      </w:tblGrid>
      <w:tr w:rsidR="003B7AE0" w:rsidRPr="006E156B" w14:paraId="0162F9E4" w14:textId="77777777" w:rsidTr="00E5004F">
        <w:trPr>
          <w:trHeight w:val="745"/>
          <w:jc w:val="center"/>
        </w:trPr>
        <w:tc>
          <w:tcPr>
            <w:tcW w:w="7650" w:type="dxa"/>
            <w:gridSpan w:val="2"/>
            <w:shd w:val="clear" w:color="auto" w:fill="D9D9D9" w:themeFill="background1" w:themeFillShade="D9"/>
            <w:vAlign w:val="center"/>
          </w:tcPr>
          <w:p w14:paraId="7A4342B4" w14:textId="77777777" w:rsidR="003B7AE0" w:rsidRPr="004044F9" w:rsidRDefault="003B7AE0" w:rsidP="00E500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Összefoglaló táblázat</w:t>
            </w:r>
          </w:p>
        </w:tc>
      </w:tr>
      <w:tr w:rsidR="003B7AE0" w:rsidRPr="006E156B" w14:paraId="063190FF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2EA1D34" w14:textId="77777777" w:rsidR="003B7AE0" w:rsidRPr="004044F9" w:rsidRDefault="003B7AE0" w:rsidP="00E500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Fejezetek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A6F2D82" w14:textId="77777777" w:rsidR="003B7AE0" w:rsidRPr="00A246A8" w:rsidRDefault="003B7AE0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Max. pontszám</w:t>
            </w:r>
          </w:p>
        </w:tc>
      </w:tr>
      <w:tr w:rsidR="003B7AE0" w:rsidRPr="006E156B" w14:paraId="097C5B43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6944607" w14:textId="09721F1F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I. </w:t>
            </w:r>
            <w:r w:rsidR="000A7EFD">
              <w:rPr>
                <w:rFonts w:ascii="Arial" w:hAnsi="Arial" w:cs="Arial"/>
                <w:bCs/>
                <w:color w:val="00B0F0"/>
              </w:rPr>
              <w:t>Kedvezményezett</w:t>
            </w:r>
            <w:r w:rsidR="005E67D7">
              <w:rPr>
                <w:rFonts w:ascii="Arial" w:hAnsi="Arial" w:cs="Arial"/>
                <w:bCs/>
                <w:color w:val="00B0F0"/>
              </w:rPr>
              <w:t xml:space="preserve"> b</w:t>
            </w:r>
            <w:r w:rsidR="00A724AC">
              <w:rPr>
                <w:rFonts w:ascii="Arial" w:hAnsi="Arial" w:cs="Arial"/>
                <w:bCs/>
                <w:color w:val="00B0F0"/>
              </w:rPr>
              <w:t>emutatás</w:t>
            </w:r>
            <w:r w:rsidR="005E67D7">
              <w:rPr>
                <w:rFonts w:ascii="Arial" w:hAnsi="Arial" w:cs="Arial"/>
                <w:bCs/>
                <w:color w:val="00B0F0"/>
              </w:rPr>
              <w:t>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4F47A4" w14:textId="68D3411C" w:rsidR="003B7AE0" w:rsidRPr="00A246A8" w:rsidRDefault="00DB74AF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36</w:t>
            </w:r>
          </w:p>
        </w:tc>
      </w:tr>
      <w:tr w:rsidR="003B7AE0" w:rsidRPr="006E156B" w14:paraId="137C9BFB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2C5D669" w14:textId="0BBCF155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II. </w:t>
            </w:r>
            <w:r w:rsidR="000A7EFD">
              <w:rPr>
                <w:rFonts w:ascii="Arial" w:hAnsi="Arial" w:cs="Arial"/>
                <w:bCs/>
                <w:color w:val="00B0F0"/>
              </w:rPr>
              <w:t>Művelet</w:t>
            </w:r>
            <w:r w:rsidR="00A724AC">
              <w:rPr>
                <w:rFonts w:ascii="Arial" w:hAnsi="Arial" w:cs="Arial"/>
                <w:bCs/>
                <w:color w:val="00B0F0"/>
              </w:rPr>
              <w:t xml:space="preserve"> bemutatása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BF2F0A" w14:textId="74B4891D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5E43E5">
              <w:rPr>
                <w:rFonts w:ascii="Arial" w:hAnsi="Arial" w:cs="Arial"/>
                <w:bCs/>
                <w:iCs/>
              </w:rPr>
              <w:t>4</w:t>
            </w:r>
          </w:p>
        </w:tc>
      </w:tr>
      <w:tr w:rsidR="003B7AE0" w:rsidRPr="006E156B" w14:paraId="15FF0E45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B071AAE" w14:textId="77777777" w:rsidR="003B7AE0" w:rsidRPr="004044F9" w:rsidRDefault="003B7AE0" w:rsidP="00E500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Összesen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A9735FC" w14:textId="41F6EC1F" w:rsidR="003B7AE0" w:rsidRPr="004044F9" w:rsidRDefault="000B54B6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70 </w:t>
            </w:r>
          </w:p>
        </w:tc>
      </w:tr>
    </w:tbl>
    <w:p w14:paraId="6E08930F" w14:textId="70D15610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DF94CE" w14:textId="626E2C54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A7702D" w14:textId="2D874A23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33E7BF" w14:textId="744E6BB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8749CE" w14:textId="04276DA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35977D" w14:textId="46558371" w:rsidR="00C377D8" w:rsidRDefault="00C377D8" w:rsidP="00C377D8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76A5B">
        <w:rPr>
          <w:rFonts w:ascii="Arial" w:hAnsi="Arial" w:cs="Arial"/>
          <w:b/>
          <w:color w:val="FF0000"/>
          <w:sz w:val="20"/>
          <w:szCs w:val="20"/>
        </w:rPr>
        <w:t xml:space="preserve">A </w:t>
      </w:r>
      <w:r w:rsidR="00BA6F64">
        <w:rPr>
          <w:rFonts w:ascii="Arial" w:hAnsi="Arial" w:cs="Arial"/>
          <w:b/>
          <w:color w:val="FF0000"/>
          <w:sz w:val="20"/>
          <w:szCs w:val="20"/>
        </w:rPr>
        <w:t>művelet</w:t>
      </w:r>
      <w:r w:rsidRPr="00776A5B">
        <w:rPr>
          <w:rFonts w:ascii="Arial" w:hAnsi="Arial" w:cs="Arial"/>
          <w:b/>
          <w:color w:val="FF0000"/>
          <w:sz w:val="20"/>
          <w:szCs w:val="20"/>
        </w:rPr>
        <w:t>terv cégszerű aláírás nélkül nem elfogadható</w:t>
      </w:r>
      <w:r>
        <w:rPr>
          <w:rFonts w:ascii="Arial" w:hAnsi="Arial" w:cs="Arial"/>
          <w:b/>
          <w:color w:val="FF0000"/>
          <w:sz w:val="20"/>
          <w:szCs w:val="20"/>
        </w:rPr>
        <w:t>, mivel az értékelés alapjául szolgáló információkat és vállalásokat tartalmaz melyekhez jogkövetkezmények kapcsolódnak.</w:t>
      </w:r>
    </w:p>
    <w:p w14:paraId="31C683CB" w14:textId="27BAC00A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660970" w14:textId="5F84E44E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375D48" w14:textId="4F02379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023402" w14:textId="7777777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7437DA" w14:textId="35F285AC" w:rsidR="00A724AC" w:rsidRPr="00780E8C" w:rsidRDefault="00A724AC" w:rsidP="00A724AC">
      <w:pPr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I. </w:t>
      </w:r>
      <w:r w:rsidR="000A7EFD">
        <w:rPr>
          <w:rFonts w:ascii="Arial" w:hAnsi="Arial" w:cs="Arial"/>
          <w:b/>
          <w:sz w:val="20"/>
          <w:u w:val="single"/>
        </w:rPr>
        <w:t>Kedvezményezett</w:t>
      </w:r>
      <w:r w:rsidR="0085716A">
        <w:rPr>
          <w:rFonts w:ascii="Arial" w:hAnsi="Arial" w:cs="Arial"/>
          <w:b/>
          <w:sz w:val="20"/>
          <w:u w:val="single"/>
        </w:rPr>
        <w:t xml:space="preserve"> </w:t>
      </w:r>
      <w:r w:rsidR="005E67D7" w:rsidRPr="00780E8C">
        <w:rPr>
          <w:rFonts w:ascii="Arial" w:hAnsi="Arial" w:cs="Arial"/>
          <w:b/>
          <w:sz w:val="20"/>
          <w:u w:val="single"/>
        </w:rPr>
        <w:t>bemutatása</w:t>
      </w:r>
    </w:p>
    <w:p w14:paraId="7055DF0C" w14:textId="77777777" w:rsidR="00A724AC" w:rsidRPr="00D10B78" w:rsidRDefault="00A724AC" w:rsidP="00A724AC">
      <w:pPr>
        <w:rPr>
          <w:rFonts w:ascii="Arial" w:hAnsi="Arial" w:cs="Arial"/>
          <w:sz w:val="20"/>
        </w:rPr>
      </w:pPr>
    </w:p>
    <w:p w14:paraId="5A8F7F6F" w14:textId="20CF124A" w:rsidR="00A724AC" w:rsidRPr="00780E8C" w:rsidRDefault="00780E8C" w:rsidP="00780E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Pr="00780E8C">
        <w:rPr>
          <w:rFonts w:ascii="Arial" w:hAnsi="Arial" w:cs="Arial"/>
          <w:b/>
          <w:sz w:val="20"/>
        </w:rPr>
        <w:t>Működés időtartama:</w:t>
      </w:r>
    </w:p>
    <w:p w14:paraId="4E18ABFA" w14:textId="500C9D01" w:rsidR="00A724AC" w:rsidRPr="00D10B78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D74387">
        <w:rPr>
          <w:rFonts w:ascii="Arial" w:hAnsi="Arial" w:cs="Arial"/>
          <w:sz w:val="20"/>
        </w:rPr>
        <w:t xml:space="preserve"> </w:t>
      </w:r>
      <w:r w:rsidR="00E32D0B">
        <w:rPr>
          <w:rFonts w:ascii="Arial" w:hAnsi="Arial" w:cs="Arial"/>
          <w:sz w:val="20"/>
        </w:rPr>
        <w:t>szervezete alapításának</w:t>
      </w:r>
      <w:r w:rsidRPr="00D10B78">
        <w:rPr>
          <w:rFonts w:ascii="Arial" w:hAnsi="Arial" w:cs="Arial"/>
          <w:sz w:val="20"/>
        </w:rPr>
        <w:t xml:space="preserve"> dátumára</w:t>
      </w:r>
      <w:r w:rsidR="007A450D" w:rsidRPr="007A450D">
        <w:rPr>
          <w:rFonts w:ascii="Arial" w:hAnsi="Arial" w:cs="Arial"/>
          <w:sz w:val="20"/>
        </w:rPr>
        <w:t xml:space="preserve"> </w:t>
      </w:r>
      <w:r w:rsidR="007A450D">
        <w:rPr>
          <w:rFonts w:ascii="Arial" w:hAnsi="Arial" w:cs="Arial"/>
          <w:sz w:val="20"/>
        </w:rPr>
        <w:t>és arra, hogy mióta végzi a tevékenységét.</w:t>
      </w:r>
    </w:p>
    <w:p w14:paraId="238A69D1" w14:textId="43187823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lezárt teljes üzleti évek száma kerül figyelembevételre</w:t>
      </w:r>
      <w:r w:rsidR="005F26E7">
        <w:rPr>
          <w:rFonts w:ascii="Arial" w:hAnsi="Arial" w:cs="Arial"/>
          <w:sz w:val="20"/>
        </w:rPr>
        <w:t xml:space="preserve">, minél régebben működik a </w:t>
      </w:r>
      <w:r w:rsidR="00E32D0B">
        <w:rPr>
          <w:rFonts w:ascii="Arial" w:hAnsi="Arial" w:cs="Arial"/>
          <w:sz w:val="20"/>
        </w:rPr>
        <w:t>szervezet</w:t>
      </w:r>
      <w:r w:rsidR="005F26E7">
        <w:rPr>
          <w:rFonts w:ascii="Arial" w:hAnsi="Arial" w:cs="Arial"/>
          <w:sz w:val="20"/>
        </w:rPr>
        <w:t>, annál több pontot kap.</w:t>
      </w:r>
    </w:p>
    <w:p w14:paraId="1CC5B2CE" w14:textId="6D5ABEFF" w:rsidR="00E42A49" w:rsidRDefault="00E42A49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Egyházi jogi személy esetén kérem alátámasztásként az egyházfőhatósági igazolást nyújtsa be.</w:t>
      </w:r>
    </w:p>
    <w:p w14:paraId="351AF623" w14:textId="4F70928C" w:rsidR="00780E8C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</w:t>
      </w:r>
      <w:r w:rsidR="00DB74AF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pont</w:t>
      </w:r>
    </w:p>
    <w:p w14:paraId="33D285FD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00A4228" w14:textId="75D3C208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498BA17" w14:textId="2EB22B1E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42CDF04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61A432F7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0A182D6B" w14:textId="0B9BD8C4" w:rsidR="00A724AC" w:rsidRPr="00780E8C" w:rsidRDefault="00780E8C" w:rsidP="00780E8C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="007A450D">
        <w:rPr>
          <w:rFonts w:ascii="Arial" w:hAnsi="Arial" w:cs="Arial"/>
          <w:b/>
          <w:noProof/>
          <w:sz w:val="20"/>
        </w:rPr>
        <w:t>Tevékenység bemutatása</w:t>
      </w:r>
    </w:p>
    <w:p w14:paraId="62E57AC0" w14:textId="5FE81F69" w:rsidR="007A450D" w:rsidRDefault="007A450D" w:rsidP="007A450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</w:t>
      </w:r>
      <w:r w:rsidR="0076723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mutassa be, hogy szervezete 202</w:t>
      </w:r>
      <w:r w:rsidR="001160FF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-ban és 202</w:t>
      </w:r>
      <w:r w:rsidR="001160FF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-ben milyen tevékenységet végzett, térjen ki az általa szervezett közösségi kezdeményezések, programok, rendezvények számára.</w:t>
      </w:r>
    </w:p>
    <w:p w14:paraId="5C9313FF" w14:textId="0719D6EA" w:rsidR="00A724AC" w:rsidRDefault="005F26E7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</w:t>
      </w:r>
      <w:r w:rsidR="007A450D">
        <w:rPr>
          <w:rFonts w:ascii="Arial" w:hAnsi="Arial" w:cs="Arial"/>
          <w:sz w:val="20"/>
        </w:rPr>
        <w:t>z elmúlt 2 naptári év során szervezett közösségi kezdeményezések száma kerül figyelembevételre.</w:t>
      </w:r>
      <w:r w:rsidR="001160FF">
        <w:rPr>
          <w:rFonts w:ascii="Arial" w:hAnsi="Arial" w:cs="Arial"/>
          <w:sz w:val="20"/>
        </w:rPr>
        <w:t xml:space="preserve"> Kérem az események számát dokumentumokkal támassza alá, például rendezvényenként 1 db fotóval, vagy a rendezvény meghívójával, jelenléti ívvel stb.</w:t>
      </w:r>
    </w:p>
    <w:p w14:paraId="0777C26D" w14:textId="4CF31E70" w:rsidR="00A1075B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</w:t>
      </w:r>
      <w:r w:rsidR="00DB74AF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pont</w:t>
      </w:r>
    </w:p>
    <w:p w14:paraId="1B2954E1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1730B56" w14:textId="0C97517C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5E43E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058692BA" w14:textId="48744A02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48195A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8A606E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4D475CCA" w14:textId="6D67EAF3" w:rsidR="00A724AC" w:rsidRPr="00780E8C" w:rsidRDefault="00740B3F" w:rsidP="00A724A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A724AC" w:rsidRPr="00780E8C">
        <w:rPr>
          <w:rFonts w:ascii="Arial" w:hAnsi="Arial" w:cs="Arial"/>
          <w:b/>
          <w:sz w:val="20"/>
        </w:rPr>
        <w:t>.</w:t>
      </w:r>
      <w:r w:rsidR="00780E8C" w:rsidRPr="00780E8C">
        <w:rPr>
          <w:rFonts w:ascii="Arial" w:hAnsi="Arial" w:cs="Arial"/>
          <w:b/>
          <w:sz w:val="20"/>
        </w:rPr>
        <w:t xml:space="preserve"> VP LEADER programban való részvétel</w:t>
      </w:r>
    </w:p>
    <w:p w14:paraId="29156B65" w14:textId="38CD2958" w:rsidR="00780E8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</w:t>
      </w:r>
      <w:r w:rsidR="0076723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mutassa be, hogy </w:t>
      </w:r>
      <w:r w:rsidR="00740B3F">
        <w:rPr>
          <w:rFonts w:ascii="Arial" w:hAnsi="Arial" w:cs="Arial"/>
          <w:sz w:val="20"/>
        </w:rPr>
        <w:t>szervezete</w:t>
      </w:r>
      <w:r>
        <w:rPr>
          <w:rFonts w:ascii="Arial" w:hAnsi="Arial" w:cs="Arial"/>
          <w:sz w:val="20"/>
        </w:rPr>
        <w:t xml:space="preserve">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</w:t>
      </w:r>
      <w:r w:rsidR="00767232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7441B5" w:rsidRPr="007441B5">
        <w:rPr>
          <w:rFonts w:ascii="Arial" w:hAnsi="Arial" w:cs="Arial"/>
          <w:sz w:val="20"/>
        </w:rPr>
        <w:t>Válaszában</w:t>
      </w:r>
      <w:r w:rsidR="00552F30">
        <w:rPr>
          <w:rFonts w:ascii="Arial" w:hAnsi="Arial" w:cs="Arial"/>
          <w:sz w:val="20"/>
        </w:rPr>
        <w:t xml:space="preserve"> külön</w:t>
      </w:r>
      <w:r w:rsidR="007441B5" w:rsidRPr="007441B5">
        <w:rPr>
          <w:rFonts w:ascii="Arial" w:hAnsi="Arial" w:cs="Arial"/>
          <w:sz w:val="20"/>
        </w:rPr>
        <w:t xml:space="preserve"> térjen ki a</w:t>
      </w:r>
      <w:r w:rsidR="005F26E7">
        <w:rPr>
          <w:rFonts w:ascii="Arial" w:hAnsi="Arial" w:cs="Arial"/>
          <w:sz w:val="20"/>
        </w:rPr>
        <w:t>rra, hogy volt-e</w:t>
      </w:r>
      <w:r w:rsidR="00D74387">
        <w:rPr>
          <w:rFonts w:ascii="Arial" w:hAnsi="Arial" w:cs="Arial"/>
          <w:sz w:val="20"/>
        </w:rPr>
        <w:t xml:space="preserve"> a</w:t>
      </w:r>
      <w:r w:rsidR="00552F30">
        <w:rPr>
          <w:rFonts w:ascii="Arial" w:hAnsi="Arial" w:cs="Arial"/>
          <w:sz w:val="20"/>
        </w:rPr>
        <w:t xml:space="preserve"> VP LEADER</w:t>
      </w:r>
      <w:r w:rsidR="005F26E7">
        <w:rPr>
          <w:rFonts w:ascii="Arial" w:hAnsi="Arial" w:cs="Arial"/>
          <w:sz w:val="20"/>
        </w:rPr>
        <w:t xml:space="preserve"> Program keretében támogatott</w:t>
      </w:r>
      <w:r w:rsidR="00767232">
        <w:rPr>
          <w:rFonts w:ascii="Arial" w:hAnsi="Arial" w:cs="Arial"/>
          <w:sz w:val="20"/>
        </w:rPr>
        <w:t xml:space="preserve"> és z</w:t>
      </w:r>
      <w:r w:rsidR="00240899">
        <w:rPr>
          <w:rFonts w:ascii="Arial" w:hAnsi="Arial" w:cs="Arial"/>
          <w:sz w:val="20"/>
        </w:rPr>
        <w:t>á</w:t>
      </w:r>
      <w:r w:rsidR="00767232">
        <w:rPr>
          <w:rFonts w:ascii="Arial" w:hAnsi="Arial" w:cs="Arial"/>
          <w:sz w:val="20"/>
        </w:rPr>
        <w:t>ró kifizetési kérelemmel elszámolt</w:t>
      </w:r>
      <w:r w:rsidR="007441B5" w:rsidRPr="007441B5">
        <w:rPr>
          <w:rFonts w:ascii="Arial" w:hAnsi="Arial" w:cs="Arial"/>
          <w:sz w:val="20"/>
        </w:rPr>
        <w:t xml:space="preserve"> projekt</w:t>
      </w:r>
      <w:r w:rsidR="005F26E7">
        <w:rPr>
          <w:rFonts w:ascii="Arial" w:hAnsi="Arial" w:cs="Arial"/>
          <w:sz w:val="20"/>
        </w:rPr>
        <w:t>je</w:t>
      </w:r>
      <w:r w:rsidR="00767232">
        <w:rPr>
          <w:rFonts w:ascii="Arial" w:hAnsi="Arial" w:cs="Arial"/>
          <w:sz w:val="20"/>
        </w:rPr>
        <w:t>,</w:t>
      </w:r>
      <w:r w:rsidR="005F26E7">
        <w:rPr>
          <w:rFonts w:ascii="Arial" w:hAnsi="Arial" w:cs="Arial"/>
          <w:sz w:val="20"/>
        </w:rPr>
        <w:t xml:space="preserve"> és ha igen mutassa be annak megvalósult</w:t>
      </w:r>
      <w:r w:rsidR="007441B5" w:rsidRPr="007441B5">
        <w:rPr>
          <w:rFonts w:ascii="Arial" w:hAnsi="Arial" w:cs="Arial"/>
          <w:sz w:val="20"/>
        </w:rPr>
        <w:t xml:space="preserve"> műszaki-szakmai tartalmá</w:t>
      </w:r>
      <w:r w:rsidR="005F26E7">
        <w:rPr>
          <w:rFonts w:ascii="Arial" w:hAnsi="Arial" w:cs="Arial"/>
          <w:sz w:val="20"/>
        </w:rPr>
        <w:t>t</w:t>
      </w:r>
      <w:r w:rsidR="007441B5" w:rsidRPr="007441B5">
        <w:rPr>
          <w:rFonts w:ascii="Arial" w:hAnsi="Arial" w:cs="Arial"/>
          <w:sz w:val="20"/>
        </w:rPr>
        <w:t>, hogy a projekt keretein belül mi valósult meg, valamint mi volt célja!</w:t>
      </w:r>
    </w:p>
    <w:p w14:paraId="2337E8AE" w14:textId="26E7DE79" w:rsidR="007441B5" w:rsidRDefault="003D5EA2" w:rsidP="00A724AC">
      <w:pPr>
        <w:jc w:val="both"/>
        <w:rPr>
          <w:rFonts w:ascii="Arial" w:hAnsi="Arial" w:cs="Arial"/>
          <w:sz w:val="20"/>
        </w:rPr>
      </w:pPr>
      <w:proofErr w:type="spellStart"/>
      <w:r w:rsidRPr="003D5EA2">
        <w:rPr>
          <w:rFonts w:ascii="Arial" w:hAnsi="Arial" w:cs="Arial"/>
          <w:sz w:val="20"/>
        </w:rPr>
        <w:t>max</w:t>
      </w:r>
      <w:proofErr w:type="spellEnd"/>
      <w:r w:rsidRPr="003D5EA2">
        <w:rPr>
          <w:rFonts w:ascii="Arial" w:hAnsi="Arial" w:cs="Arial"/>
          <w:sz w:val="20"/>
        </w:rPr>
        <w:t xml:space="preserve">. </w:t>
      </w:r>
      <w:r w:rsidR="00DB74AF">
        <w:rPr>
          <w:rFonts w:ascii="Arial" w:hAnsi="Arial" w:cs="Arial"/>
          <w:sz w:val="20"/>
        </w:rPr>
        <w:t>7</w:t>
      </w:r>
      <w:r w:rsidRPr="003D5EA2">
        <w:rPr>
          <w:rFonts w:ascii="Arial" w:hAnsi="Arial" w:cs="Arial"/>
          <w:sz w:val="20"/>
        </w:rPr>
        <w:t xml:space="preserve"> pont</w:t>
      </w:r>
    </w:p>
    <w:p w14:paraId="28DE0C2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62DC3DE4" w14:textId="3F09A13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3A1E9F2" w14:textId="241DB66C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199FE8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  <w:bookmarkStart w:id="2" w:name="_GoBack"/>
      <w:bookmarkEnd w:id="2"/>
    </w:p>
    <w:p w14:paraId="41568941" w14:textId="4E002C19" w:rsidR="00A724AC" w:rsidRPr="00780E8C" w:rsidRDefault="00A724AC" w:rsidP="00A724AC">
      <w:pPr>
        <w:jc w:val="both"/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II. </w:t>
      </w:r>
      <w:r w:rsidR="007441B5">
        <w:rPr>
          <w:rFonts w:ascii="Arial" w:hAnsi="Arial" w:cs="Arial"/>
          <w:b/>
          <w:sz w:val="20"/>
          <w:u w:val="single"/>
        </w:rPr>
        <w:t>Művelet</w:t>
      </w:r>
      <w:r w:rsidRPr="00780E8C">
        <w:rPr>
          <w:rFonts w:ascii="Arial" w:hAnsi="Arial" w:cs="Arial"/>
          <w:b/>
          <w:sz w:val="20"/>
          <w:u w:val="single"/>
        </w:rPr>
        <w:t xml:space="preserve"> bemutatása</w:t>
      </w:r>
    </w:p>
    <w:p w14:paraId="2FDC58DB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464BB28" w14:textId="296E3DBF" w:rsidR="00780E8C" w:rsidRPr="00780E8C" w:rsidRDefault="00740B3F" w:rsidP="00780E8C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4</w:t>
      </w:r>
      <w:r w:rsidR="00A724AC" w:rsidRPr="00780E8C">
        <w:rPr>
          <w:rFonts w:ascii="Arial" w:hAnsi="Arial" w:cs="Arial"/>
          <w:b/>
          <w:sz w:val="20"/>
        </w:rPr>
        <w:t>.</w:t>
      </w:r>
      <w:r w:rsidR="00780E8C"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4BB53B5F" w14:textId="5A86A3A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</w:t>
      </w:r>
      <w:r w:rsidR="0076723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mutassa be, hogy </w:t>
      </w:r>
      <w:bookmarkStart w:id="3" w:name="_Hlk189743188"/>
      <w:r w:rsidR="00740B3F">
        <w:rPr>
          <w:rFonts w:ascii="Arial" w:hAnsi="Arial" w:cs="Arial"/>
          <w:sz w:val="20"/>
        </w:rPr>
        <w:t>szervezete</w:t>
      </w:r>
      <w:r w:rsidR="005F26E7">
        <w:rPr>
          <w:rFonts w:ascii="Arial" w:hAnsi="Arial" w:cs="Arial"/>
          <w:sz w:val="20"/>
        </w:rPr>
        <w:t xml:space="preserve"> és a megvalósítani tervezett művelet</w:t>
      </w:r>
      <w:r>
        <w:rPr>
          <w:rFonts w:ascii="Arial" w:hAnsi="Arial" w:cs="Arial"/>
          <w:sz w:val="20"/>
        </w:rPr>
        <w:t xml:space="preserve"> </w:t>
      </w:r>
      <w:bookmarkEnd w:id="3"/>
      <w:r>
        <w:rPr>
          <w:rFonts w:ascii="Arial" w:hAnsi="Arial" w:cs="Arial"/>
          <w:sz w:val="20"/>
        </w:rPr>
        <w:t>milyen hatást gyakorol a természeti környezetre, javítja</w:t>
      </w:r>
      <w:r w:rsidR="005F26E7">
        <w:rPr>
          <w:rFonts w:ascii="Arial" w:hAnsi="Arial" w:cs="Arial"/>
          <w:sz w:val="20"/>
        </w:rPr>
        <w:t>-e</w:t>
      </w:r>
      <w:r>
        <w:rPr>
          <w:rFonts w:ascii="Arial" w:hAnsi="Arial" w:cs="Arial"/>
          <w:sz w:val="20"/>
        </w:rPr>
        <w:t xml:space="preserve"> azt, illetve szerepvállalása hogyan segíti elő a helyi társadalom fejlődését</w:t>
      </w:r>
      <w:r w:rsidR="005F26E7">
        <w:rPr>
          <w:rFonts w:ascii="Arial" w:hAnsi="Arial" w:cs="Arial"/>
          <w:sz w:val="20"/>
        </w:rPr>
        <w:t>? Válaszában kérem a művelet környezeti és társadalmi hatásait külön-külön is fejtse ki.</w:t>
      </w:r>
    </w:p>
    <w:p w14:paraId="4A3EB756" w14:textId="52B060BE" w:rsidR="00552F30" w:rsidRDefault="00552F30" w:rsidP="00552F30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B23730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pont</w:t>
      </w:r>
    </w:p>
    <w:p w14:paraId="4DD1A481" w14:textId="6F91D569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02B388F4" w14:textId="152E72C7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C999929" w14:textId="495B10AA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210CB7C" w14:textId="77777777" w:rsidR="00552F30" w:rsidRDefault="00552F30" w:rsidP="00A724AC">
      <w:pPr>
        <w:jc w:val="both"/>
        <w:rPr>
          <w:rFonts w:ascii="Arial" w:hAnsi="Arial" w:cs="Arial"/>
          <w:sz w:val="20"/>
        </w:rPr>
      </w:pPr>
    </w:p>
    <w:p w14:paraId="2A977D5C" w14:textId="1D90BCB9" w:rsidR="003C49C0" w:rsidRPr="003C49C0" w:rsidRDefault="00B23730" w:rsidP="003C49C0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5</w:t>
      </w:r>
      <w:r w:rsidR="00A724AC" w:rsidRPr="003C49C0">
        <w:rPr>
          <w:rFonts w:ascii="Arial" w:hAnsi="Arial" w:cs="Arial"/>
          <w:b/>
          <w:sz w:val="20"/>
        </w:rPr>
        <w:t>.</w:t>
      </w:r>
      <w:r w:rsidR="003C49C0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343235D3" w14:textId="7A424B3C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</w:t>
      </w:r>
      <w:r w:rsidR="0076723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mutassa be, hogy </w:t>
      </w:r>
      <w:r w:rsidR="005F26E7">
        <w:rPr>
          <w:rFonts w:ascii="Arial" w:hAnsi="Arial" w:cs="Arial"/>
          <w:sz w:val="20"/>
        </w:rPr>
        <w:t xml:space="preserve">a </w:t>
      </w:r>
      <w:bookmarkStart w:id="4" w:name="_Hlk189743555"/>
      <w:r w:rsidR="005F26E7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</w:t>
      </w:r>
      <w:bookmarkEnd w:id="4"/>
      <w:r>
        <w:rPr>
          <w:rFonts w:ascii="Arial" w:hAnsi="Arial" w:cs="Arial"/>
          <w:sz w:val="20"/>
        </w:rPr>
        <w:t xml:space="preserve">mikor kívánja megvalósítani. Amennyiben a </w:t>
      </w:r>
      <w:bookmarkStart w:id="5" w:name="_Hlk189743627"/>
      <w:r>
        <w:rPr>
          <w:rFonts w:ascii="Arial" w:hAnsi="Arial" w:cs="Arial"/>
          <w:sz w:val="20"/>
        </w:rPr>
        <w:t xml:space="preserve">felhívásban rögzített </w:t>
      </w:r>
      <w:bookmarkStart w:id="6" w:name="_Hlk189743574"/>
      <w:r w:rsidR="007B7A68">
        <w:rPr>
          <w:rFonts w:ascii="Arial" w:hAnsi="Arial" w:cs="Arial"/>
          <w:sz w:val="20"/>
        </w:rPr>
        <w:t xml:space="preserve">24 hónapos </w:t>
      </w:r>
      <w:bookmarkEnd w:id="6"/>
      <w:r>
        <w:rPr>
          <w:rFonts w:ascii="Arial" w:hAnsi="Arial" w:cs="Arial"/>
          <w:sz w:val="20"/>
        </w:rPr>
        <w:t>megvalósítási határidő</w:t>
      </w:r>
      <w:r w:rsidR="007B7A68">
        <w:rPr>
          <w:rFonts w:ascii="Arial" w:hAnsi="Arial" w:cs="Arial"/>
          <w:sz w:val="20"/>
        </w:rPr>
        <w:t xml:space="preserve">höz </w:t>
      </w:r>
      <w:bookmarkStart w:id="7" w:name="_Hlk189743597"/>
      <w:bookmarkEnd w:id="5"/>
      <w:r w:rsidR="007B7A68">
        <w:rPr>
          <w:rFonts w:ascii="Arial" w:hAnsi="Arial" w:cs="Arial"/>
          <w:sz w:val="20"/>
        </w:rPr>
        <w:t xml:space="preserve">képest vállalja, hogy a </w:t>
      </w:r>
      <w:r w:rsidR="00D040FA">
        <w:rPr>
          <w:rFonts w:ascii="Arial" w:hAnsi="Arial" w:cs="Arial"/>
          <w:sz w:val="20"/>
        </w:rPr>
        <w:t>műveletet jelentősen</w:t>
      </w:r>
      <w:r w:rsidR="007B7A68">
        <w:rPr>
          <w:rFonts w:ascii="Arial" w:hAnsi="Arial" w:cs="Arial"/>
          <w:sz w:val="20"/>
        </w:rPr>
        <w:t xml:space="preserve"> rövidebb idő alatt valósítja meg és </w:t>
      </w:r>
      <w:r w:rsidR="00D040FA">
        <w:rPr>
          <w:rFonts w:ascii="Arial" w:hAnsi="Arial" w:cs="Arial"/>
          <w:sz w:val="20"/>
        </w:rPr>
        <w:t xml:space="preserve">az ahhoz kapcsolódó záró </w:t>
      </w:r>
      <w:r w:rsidR="00094DDC">
        <w:rPr>
          <w:rFonts w:ascii="Arial" w:hAnsi="Arial" w:cs="Arial"/>
          <w:sz w:val="20"/>
        </w:rPr>
        <w:t>kifizetési kérelmét</w:t>
      </w:r>
      <w:r w:rsidR="00D040FA">
        <w:rPr>
          <w:rFonts w:ascii="Arial" w:hAnsi="Arial" w:cs="Arial"/>
          <w:sz w:val="20"/>
        </w:rPr>
        <w:t xml:space="preserve"> is benyújtja</w:t>
      </w:r>
      <w:bookmarkEnd w:id="7"/>
      <w:r>
        <w:rPr>
          <w:rFonts w:ascii="Arial" w:hAnsi="Arial" w:cs="Arial"/>
          <w:sz w:val="20"/>
        </w:rPr>
        <w:t>, kérjük erről</w:t>
      </w:r>
      <w:r w:rsidR="00094DDC">
        <w:rPr>
          <w:rFonts w:ascii="Arial" w:hAnsi="Arial" w:cs="Arial"/>
          <w:sz w:val="20"/>
        </w:rPr>
        <w:t xml:space="preserve"> a </w:t>
      </w:r>
      <w:r w:rsidR="00BA6F64">
        <w:rPr>
          <w:rFonts w:ascii="Arial" w:hAnsi="Arial" w:cs="Arial"/>
          <w:sz w:val="20"/>
        </w:rPr>
        <w:t>művelet</w:t>
      </w:r>
      <w:r w:rsidR="00094DDC">
        <w:rPr>
          <w:rFonts w:ascii="Arial" w:hAnsi="Arial" w:cs="Arial"/>
          <w:sz w:val="20"/>
        </w:rPr>
        <w:t>terv megfelelő nyilatkozat blokkjában</w:t>
      </w:r>
      <w:r w:rsidR="00B23730">
        <w:rPr>
          <w:rFonts w:ascii="Arial" w:hAnsi="Arial" w:cs="Arial"/>
          <w:sz w:val="20"/>
        </w:rPr>
        <w:t xml:space="preserve"> célterületenként</w:t>
      </w:r>
      <w:r w:rsidR="00094DDC">
        <w:rPr>
          <w:rFonts w:ascii="Arial" w:hAnsi="Arial" w:cs="Arial"/>
          <w:sz w:val="20"/>
        </w:rPr>
        <w:t xml:space="preserve"> aláhúzással</w:t>
      </w:r>
      <w:r>
        <w:rPr>
          <w:rFonts w:ascii="Arial" w:hAnsi="Arial" w:cs="Arial"/>
          <w:sz w:val="20"/>
        </w:rPr>
        <w:t xml:space="preserve"> </w:t>
      </w:r>
      <w:r w:rsidR="007B7A68">
        <w:rPr>
          <w:rFonts w:ascii="Arial" w:hAnsi="Arial" w:cs="Arial"/>
          <w:sz w:val="20"/>
        </w:rPr>
        <w:t>nyilatkozzon</w:t>
      </w:r>
      <w:r>
        <w:rPr>
          <w:rFonts w:ascii="Arial" w:hAnsi="Arial" w:cs="Arial"/>
          <w:sz w:val="20"/>
        </w:rPr>
        <w:t>.</w:t>
      </w:r>
    </w:p>
    <w:p w14:paraId="0E4B16B3" w14:textId="226BFB1B" w:rsidR="003C49C0" w:rsidRDefault="007B7A68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5E43E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pont</w:t>
      </w:r>
    </w:p>
    <w:p w14:paraId="6A4FA67D" w14:textId="77777777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27541A1C" w14:textId="6E721B83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7B7A6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07A60CA" w14:textId="039A9384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C19D6F7" w14:textId="66589B6B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454EB3BA" w14:textId="27B32684" w:rsidR="005F174A" w:rsidRDefault="00B23730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</w:t>
      </w:r>
      <w:r w:rsidR="00A724AC" w:rsidRPr="00A62AFE">
        <w:rPr>
          <w:rFonts w:ascii="Arial" w:hAnsi="Arial" w:cs="Arial"/>
          <w:b/>
          <w:sz w:val="20"/>
        </w:rPr>
        <w:t>.</w:t>
      </w:r>
      <w:r w:rsidR="00A62AFE" w:rsidRPr="00A62AFE">
        <w:rPr>
          <w:rFonts w:ascii="Arial" w:hAnsi="Arial" w:cs="Arial"/>
          <w:b/>
          <w:sz w:val="20"/>
        </w:rPr>
        <w:t xml:space="preserve"> </w:t>
      </w:r>
      <w:r w:rsidR="00A62AFE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07EA7F35" w14:textId="5C4D34C1" w:rsidR="005F174A" w:rsidRDefault="005F174A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</w:t>
      </w:r>
      <w:r w:rsidR="0076723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mutassa be a megvalósítani tervezett művelet költségeit és azok finanszírozását. Válaszában térjen ki arra is, hogy a megvalósításához szükséges önerővel rendelkezik-e? Amennyiben a minimális 5% önerőhöz képest többlet önerő biztosítását vállalja, </w:t>
      </w:r>
      <w:r w:rsidRPr="007E01C2">
        <w:rPr>
          <w:rFonts w:ascii="Arial" w:hAnsi="Arial" w:cs="Arial"/>
          <w:sz w:val="20"/>
        </w:rPr>
        <w:t xml:space="preserve">kérjük </w:t>
      </w:r>
      <w:r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p w14:paraId="298620B4" w14:textId="65584F63" w:rsidR="00AC26A3" w:rsidRDefault="007B7A68" w:rsidP="005F174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10 pont</w:t>
      </w:r>
    </w:p>
    <w:p w14:paraId="607B3F5D" w14:textId="73D0BDC7" w:rsidR="00AC26A3" w:rsidRDefault="00AC26A3" w:rsidP="00A724AC">
      <w:pPr>
        <w:jc w:val="both"/>
        <w:rPr>
          <w:rFonts w:ascii="Arial" w:hAnsi="Arial" w:cs="Arial"/>
          <w:sz w:val="20"/>
        </w:rPr>
      </w:pPr>
    </w:p>
    <w:p w14:paraId="408CE445" w14:textId="0CE420A9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174A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1E0A4C" w14:textId="56A6E465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B94DF5E" w14:textId="7949F4EF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25466239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AB4DC87" w14:textId="1654F3EA" w:rsidR="00AC26A3" w:rsidRPr="00AC26A3" w:rsidRDefault="00B23730" w:rsidP="00AC26A3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7</w:t>
      </w:r>
      <w:r w:rsidR="00A724AC" w:rsidRPr="00AC26A3">
        <w:rPr>
          <w:rFonts w:ascii="Arial" w:hAnsi="Arial" w:cs="Arial"/>
          <w:b/>
          <w:sz w:val="20"/>
        </w:rPr>
        <w:t>.</w:t>
      </w:r>
      <w:r w:rsidR="00AC26A3" w:rsidRPr="00AC26A3">
        <w:rPr>
          <w:rFonts w:ascii="Arial" w:hAnsi="Arial" w:cs="Arial"/>
          <w:b/>
          <w:sz w:val="20"/>
        </w:rPr>
        <w:t xml:space="preserve"> </w:t>
      </w:r>
      <w:r w:rsidR="007B7A6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3DCC5188" w14:textId="3D1761D1" w:rsidR="00A724AC" w:rsidRDefault="00A724AC" w:rsidP="00A724AC">
      <w:pPr>
        <w:jc w:val="both"/>
        <w:rPr>
          <w:rFonts w:ascii="Arial" w:hAnsi="Arial" w:cs="Arial"/>
          <w:sz w:val="20"/>
        </w:rPr>
      </w:pPr>
      <w:bookmarkStart w:id="8" w:name="_Hlk189745159"/>
      <w:r>
        <w:rPr>
          <w:rFonts w:ascii="Arial" w:hAnsi="Arial" w:cs="Arial"/>
          <w:sz w:val="20"/>
        </w:rPr>
        <w:t>Kérjük mutassa be, hogy</w:t>
      </w:r>
      <w:r w:rsidR="007B7A68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megvalósult </w:t>
      </w:r>
      <w:r w:rsidR="007B7A68">
        <w:rPr>
          <w:rFonts w:ascii="Arial" w:hAnsi="Arial" w:cs="Arial"/>
          <w:sz w:val="20"/>
        </w:rPr>
        <w:t>művelet</w:t>
      </w:r>
      <w:r w:rsidR="00487BE2">
        <w:rPr>
          <w:rFonts w:ascii="Arial" w:hAnsi="Arial" w:cs="Arial"/>
          <w:sz w:val="20"/>
        </w:rPr>
        <w:t>et</w:t>
      </w:r>
      <w:r w:rsidR="007B7A68">
        <w:rPr>
          <w:rFonts w:ascii="Arial" w:hAnsi="Arial" w:cs="Arial"/>
          <w:sz w:val="20"/>
        </w:rPr>
        <w:t xml:space="preserve"> a kötelező nyilvánosság biztosításán felül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hogyan kívánja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kommunikálni</w:t>
      </w:r>
      <w:r w:rsidR="00D040FA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 xml:space="preserve"> Gondoljon itt arra, hogy</w:t>
      </w:r>
      <w:r w:rsidR="005F174A">
        <w:rPr>
          <w:rFonts w:ascii="Arial" w:hAnsi="Arial" w:cs="Arial"/>
          <w:sz w:val="20"/>
        </w:rPr>
        <w:t xml:space="preserve"> mikor,</w:t>
      </w:r>
      <w:r>
        <w:rPr>
          <w:rFonts w:ascii="Arial" w:hAnsi="Arial" w:cs="Arial"/>
          <w:sz w:val="20"/>
        </w:rPr>
        <w:t xml:space="preserve"> milyen eszközökkel, milyen csatornákon keresztül kívánja</w:t>
      </w:r>
      <w:r w:rsidR="007B7A68"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bemutatni</w:t>
      </w:r>
      <w:r w:rsidR="007B7A68">
        <w:rPr>
          <w:rFonts w:ascii="Arial" w:hAnsi="Arial" w:cs="Arial"/>
          <w:sz w:val="20"/>
        </w:rPr>
        <w:t xml:space="preserve"> az elért eredményeket</w:t>
      </w:r>
      <w:r w:rsidR="005F174A">
        <w:rPr>
          <w:rFonts w:ascii="Arial" w:hAnsi="Arial" w:cs="Arial"/>
          <w:sz w:val="20"/>
        </w:rPr>
        <w:t xml:space="preserve"> és kik lennének az elért célközönség?</w:t>
      </w:r>
      <w:r w:rsidR="00E736E8">
        <w:rPr>
          <w:rFonts w:ascii="Arial" w:hAnsi="Arial" w:cs="Arial"/>
          <w:sz w:val="20"/>
        </w:rPr>
        <w:t xml:space="preserve"> Az így vállalt kommunikációnak a záró kifizetési igénylás benyújtásáig meg kell valósulnia.</w:t>
      </w:r>
    </w:p>
    <w:p w14:paraId="078B3DF4" w14:textId="77777777" w:rsidR="000B54B6" w:rsidRDefault="000B54B6" w:rsidP="00A724AC">
      <w:pPr>
        <w:jc w:val="both"/>
        <w:rPr>
          <w:rFonts w:ascii="Arial" w:hAnsi="Arial" w:cs="Arial"/>
          <w:sz w:val="20"/>
        </w:rPr>
      </w:pPr>
    </w:p>
    <w:p w14:paraId="10D1DEC5" w14:textId="77777777" w:rsidR="000B54B6" w:rsidRDefault="000B54B6" w:rsidP="00EE3ED8">
      <w:pPr>
        <w:rPr>
          <w:rFonts w:ascii="Arial" w:hAnsi="Arial" w:cs="Arial"/>
          <w:color w:val="000000" w:themeColor="text1"/>
          <w:sz w:val="20"/>
          <w:szCs w:val="20"/>
        </w:rPr>
      </w:pPr>
      <w:r w:rsidRPr="00851991">
        <w:rPr>
          <w:rFonts w:ascii="Arial" w:hAnsi="Arial" w:cs="Arial"/>
          <w:color w:val="000000" w:themeColor="text1"/>
          <w:sz w:val="20"/>
          <w:szCs w:val="20"/>
        </w:rPr>
        <w:t>A népszerűsítés alkalmával kötelező megjelentetni a HACS logóját, felhívás kódját és a KAP logót.</w:t>
      </w:r>
    </w:p>
    <w:p w14:paraId="4B86E37C" w14:textId="77777777" w:rsidR="000B54B6" w:rsidRDefault="000B54B6" w:rsidP="00EE3ED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65BE9B" w14:textId="31B7E4C5" w:rsidR="00A724AC" w:rsidRDefault="000B54B6" w:rsidP="00A724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 záró </w:t>
      </w:r>
      <w:r w:rsidRPr="0007461D">
        <w:rPr>
          <w:rFonts w:ascii="Arial" w:hAnsi="Arial" w:cs="Arial"/>
          <w:color w:val="000000" w:themeColor="text1"/>
          <w:sz w:val="20"/>
          <w:szCs w:val="20"/>
        </w:rPr>
        <w:t>kifizetési kérelem benyújtásakor szükséges csatolni megjelenést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igazoló dokumentumot</w:t>
      </w:r>
      <w:r w:rsidRPr="0007461D"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pl.</w:t>
      </w:r>
      <w:r w:rsidRPr="0007461D">
        <w:rPr>
          <w:rFonts w:ascii="Arial" w:hAnsi="Arial" w:cs="Arial"/>
          <w:color w:val="000000" w:themeColor="text1"/>
          <w:sz w:val="20"/>
          <w:szCs w:val="20"/>
        </w:rPr>
        <w:t xml:space="preserve"> online megjelenés esetén print </w:t>
      </w:r>
      <w:proofErr w:type="spellStart"/>
      <w:r w:rsidRPr="0007461D">
        <w:rPr>
          <w:rFonts w:ascii="Arial" w:hAnsi="Arial" w:cs="Arial"/>
          <w:color w:val="000000" w:themeColor="text1"/>
          <w:sz w:val="20"/>
          <w:szCs w:val="20"/>
        </w:rPr>
        <w:t>screen</w:t>
      </w:r>
      <w:proofErr w:type="spellEnd"/>
      <w:r w:rsidRPr="0007461D">
        <w:rPr>
          <w:rFonts w:ascii="Arial" w:hAnsi="Arial" w:cs="Arial"/>
          <w:color w:val="000000" w:themeColor="text1"/>
          <w:sz w:val="20"/>
          <w:szCs w:val="20"/>
        </w:rPr>
        <w:t>, nyomtatott sajtóban való megjelené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sről másolati példány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csatolásával.</w:t>
      </w:r>
      <w:bookmarkEnd w:id="8"/>
      <w:r w:rsidR="00487BE2">
        <w:rPr>
          <w:rFonts w:ascii="Arial" w:hAnsi="Arial" w:cs="Arial"/>
          <w:sz w:val="20"/>
          <w:szCs w:val="20"/>
        </w:rPr>
        <w:t>max</w:t>
      </w:r>
      <w:proofErr w:type="spellEnd"/>
      <w:r w:rsidR="00487BE2">
        <w:rPr>
          <w:rFonts w:ascii="Arial" w:hAnsi="Arial" w:cs="Arial"/>
          <w:sz w:val="20"/>
          <w:szCs w:val="20"/>
        </w:rPr>
        <w:t xml:space="preserve"> </w:t>
      </w:r>
      <w:r w:rsidR="00B23730">
        <w:rPr>
          <w:rFonts w:ascii="Arial" w:hAnsi="Arial" w:cs="Arial"/>
          <w:sz w:val="20"/>
          <w:szCs w:val="20"/>
        </w:rPr>
        <w:t>5</w:t>
      </w:r>
      <w:r w:rsidR="00487BE2">
        <w:rPr>
          <w:rFonts w:ascii="Arial" w:hAnsi="Arial" w:cs="Arial"/>
          <w:sz w:val="20"/>
          <w:szCs w:val="20"/>
        </w:rPr>
        <w:t xml:space="preserve"> pont</w:t>
      </w:r>
    </w:p>
    <w:p w14:paraId="6D4E0C49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0B56EBB4" w14:textId="620444FA" w:rsidR="00AC26A3" w:rsidRDefault="00AC26A3" w:rsidP="00AC26A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(max. </w:t>
      </w:r>
      <w:r w:rsidR="00C377D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B7323A" w14:textId="270EE3AB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090559EF" w14:textId="2D57DCFA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1EC5214E" w14:textId="77777777" w:rsidR="00487BE2" w:rsidRDefault="00487BE2" w:rsidP="00AC26A3">
      <w:pPr>
        <w:jc w:val="both"/>
        <w:rPr>
          <w:rFonts w:ascii="Arial" w:hAnsi="Arial" w:cs="Arial"/>
          <w:sz w:val="20"/>
        </w:rPr>
      </w:pPr>
    </w:p>
    <w:sectPr w:rsidR="00487BE2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7C49F" w14:textId="77777777" w:rsidR="006103E4" w:rsidRDefault="006103E4">
      <w:r>
        <w:separator/>
      </w:r>
    </w:p>
  </w:endnote>
  <w:endnote w:type="continuationSeparator" w:id="0">
    <w:p w14:paraId="7C330746" w14:textId="77777777" w:rsidR="006103E4" w:rsidRDefault="0061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333832D3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089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333832D3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089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8D23A" w14:textId="77777777" w:rsidR="006103E4" w:rsidRDefault="006103E4">
      <w:r>
        <w:separator/>
      </w:r>
    </w:p>
  </w:footnote>
  <w:footnote w:type="continuationSeparator" w:id="0">
    <w:p w14:paraId="3F9739C8" w14:textId="77777777" w:rsidR="006103E4" w:rsidRDefault="00610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1E3D6895" w:rsidR="00F101C4" w:rsidRDefault="002D508A">
    <w:pPr>
      <w:pStyle w:val="Szvegtrzs"/>
      <w:spacing w:line="14" w:lineRule="auto"/>
      <w:ind w:left="0"/>
    </w:pPr>
    <w:r w:rsidRPr="002D508A">
      <w:rPr>
        <w:noProof/>
        <w:lang w:eastAsia="hu-HU"/>
      </w:rPr>
      <w:drawing>
        <wp:anchor distT="0" distB="0" distL="114300" distR="114300" simplePos="0" relativeHeight="487550976" behindDoc="1" locked="0" layoutInCell="1" allowOverlap="1" wp14:anchorId="34E1F140" wp14:editId="5AF0E4E9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508A">
      <w:rPr>
        <w:noProof/>
        <w:lang w:eastAsia="hu-HU"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668AB57B" wp14:editId="72610CAB">
              <wp:simplePos x="0" y="0"/>
              <wp:positionH relativeFrom="column">
                <wp:posOffset>5529580</wp:posOffset>
              </wp:positionH>
              <wp:positionV relativeFrom="paragraph">
                <wp:posOffset>201295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53F8B" w14:textId="46D731F1" w:rsidR="002D508A" w:rsidRPr="00A14930" w:rsidRDefault="00A1075B" w:rsidP="00EA28FF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8</w:t>
                          </w:r>
                          <w:r w:rsidR="002D508A" w:rsidRPr="00A14930">
                            <w:rPr>
                              <w:b/>
                              <w:sz w:val="20"/>
                              <w:szCs w:val="20"/>
                            </w:rPr>
                            <w:t>. melléklet</w:t>
                          </w:r>
                        </w:p>
                        <w:p w14:paraId="2B438B0B" w14:textId="65287FFB" w:rsidR="002D508A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A28F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</w:t>
                          </w:r>
                          <w:r w:rsidR="00E32D0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</w:t>
                          </w:r>
                          <w:r w:rsidRPr="00EA28F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5939ECC7" w14:textId="039FAF47" w:rsidR="002D508A" w:rsidRPr="00395514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AB57B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5.4pt;margin-top:15.8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" stroked="f">
              <v:textbox>
                <w:txbxContent>
                  <w:p w14:paraId="34653F8B" w14:textId="46D731F1" w:rsidR="002D508A" w:rsidRPr="00A14930" w:rsidRDefault="00A1075B" w:rsidP="00EA28FF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8</w:t>
                    </w:r>
                    <w:r w:rsidR="002D508A" w:rsidRPr="00A14930">
                      <w:rPr>
                        <w:b/>
                        <w:sz w:val="20"/>
                        <w:szCs w:val="20"/>
                      </w:rPr>
                      <w:t>. melléklet</w:t>
                    </w:r>
                  </w:p>
                  <w:p w14:paraId="2B438B0B" w14:textId="65287FFB" w:rsidR="002D508A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A28FF">
                      <w:rPr>
                        <w:rFonts w:ascii="Arial" w:hAnsi="Arial" w:cs="Arial"/>
                        <w:sz w:val="20"/>
                        <w:szCs w:val="20"/>
                      </w:rPr>
                      <w:t>KAP-RD57-HU075-</w:t>
                    </w:r>
                    <w:r w:rsidR="00E32D0B">
                      <w:rPr>
                        <w:rFonts w:ascii="Arial" w:hAnsi="Arial" w:cs="Arial"/>
                        <w:sz w:val="20"/>
                        <w:szCs w:val="20"/>
                      </w:rPr>
                      <w:t>2</w:t>
                    </w:r>
                    <w:r w:rsidRPr="00EA28FF"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5939ECC7" w14:textId="039FAF47" w:rsidR="002D508A" w:rsidRPr="00395514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508A">
      <w:rPr>
        <w:noProof/>
        <w:lang w:eastAsia="hu-HU"/>
      </w:rPr>
      <w:drawing>
        <wp:anchor distT="0" distB="0" distL="114300" distR="114300" simplePos="0" relativeHeight="487553024" behindDoc="1" locked="0" layoutInCell="1" allowOverlap="1" wp14:anchorId="102FE5EC" wp14:editId="1894547F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508A">
      <w:rPr>
        <w:noProof/>
        <w:lang w:eastAsia="hu-HU"/>
      </w:rPr>
      <w:drawing>
        <wp:anchor distT="0" distB="0" distL="114300" distR="114300" simplePos="0" relativeHeight="487554048" behindDoc="1" locked="0" layoutInCell="1" allowOverlap="1" wp14:anchorId="0D7A43BD" wp14:editId="2685549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B5A5C"/>
    <w:multiLevelType w:val="hybridMultilevel"/>
    <w:tmpl w:val="DE0E3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F40EE"/>
    <w:multiLevelType w:val="hybridMultilevel"/>
    <w:tmpl w:val="35A42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7576"/>
    <w:rsid w:val="000470CC"/>
    <w:rsid w:val="00060DB3"/>
    <w:rsid w:val="00094DDC"/>
    <w:rsid w:val="000A7EFD"/>
    <w:rsid w:val="000B51DF"/>
    <w:rsid w:val="000B54B6"/>
    <w:rsid w:val="000D6807"/>
    <w:rsid w:val="00105DF8"/>
    <w:rsid w:val="001160FF"/>
    <w:rsid w:val="00123CC2"/>
    <w:rsid w:val="00195799"/>
    <w:rsid w:val="00196B7E"/>
    <w:rsid w:val="001A48EF"/>
    <w:rsid w:val="001E14AD"/>
    <w:rsid w:val="00202CF1"/>
    <w:rsid w:val="00210055"/>
    <w:rsid w:val="002172E7"/>
    <w:rsid w:val="00225ED8"/>
    <w:rsid w:val="00240899"/>
    <w:rsid w:val="00250522"/>
    <w:rsid w:val="00297DF6"/>
    <w:rsid w:val="002D508A"/>
    <w:rsid w:val="003117C4"/>
    <w:rsid w:val="003874E8"/>
    <w:rsid w:val="003A3F8B"/>
    <w:rsid w:val="003B39FA"/>
    <w:rsid w:val="003B7AE0"/>
    <w:rsid w:val="003C49C0"/>
    <w:rsid w:val="003C61B3"/>
    <w:rsid w:val="003D024E"/>
    <w:rsid w:val="003D5EA2"/>
    <w:rsid w:val="00425632"/>
    <w:rsid w:val="00444E8D"/>
    <w:rsid w:val="00487BE2"/>
    <w:rsid w:val="004C0943"/>
    <w:rsid w:val="00540193"/>
    <w:rsid w:val="00552F30"/>
    <w:rsid w:val="005538B0"/>
    <w:rsid w:val="005B77D6"/>
    <w:rsid w:val="005E43E5"/>
    <w:rsid w:val="005E67D7"/>
    <w:rsid w:val="005F174A"/>
    <w:rsid w:val="005F26E7"/>
    <w:rsid w:val="0060168C"/>
    <w:rsid w:val="006103E4"/>
    <w:rsid w:val="0062220B"/>
    <w:rsid w:val="00644749"/>
    <w:rsid w:val="006E6FB8"/>
    <w:rsid w:val="007342C8"/>
    <w:rsid w:val="00740B3F"/>
    <w:rsid w:val="007441B5"/>
    <w:rsid w:val="0075392D"/>
    <w:rsid w:val="00767232"/>
    <w:rsid w:val="0077039A"/>
    <w:rsid w:val="00780E8C"/>
    <w:rsid w:val="007A4114"/>
    <w:rsid w:val="007A450D"/>
    <w:rsid w:val="007B7A68"/>
    <w:rsid w:val="007F4FB1"/>
    <w:rsid w:val="0081304A"/>
    <w:rsid w:val="00842CF4"/>
    <w:rsid w:val="00844185"/>
    <w:rsid w:val="0085716A"/>
    <w:rsid w:val="008637DC"/>
    <w:rsid w:val="00876C66"/>
    <w:rsid w:val="008F3E72"/>
    <w:rsid w:val="00903CE0"/>
    <w:rsid w:val="00913618"/>
    <w:rsid w:val="00913EC4"/>
    <w:rsid w:val="0094515F"/>
    <w:rsid w:val="00952F7F"/>
    <w:rsid w:val="009B50F6"/>
    <w:rsid w:val="009E027E"/>
    <w:rsid w:val="009E1037"/>
    <w:rsid w:val="009E258A"/>
    <w:rsid w:val="00A0377E"/>
    <w:rsid w:val="00A04B48"/>
    <w:rsid w:val="00A1075B"/>
    <w:rsid w:val="00A34FE9"/>
    <w:rsid w:val="00A62AFE"/>
    <w:rsid w:val="00A724AC"/>
    <w:rsid w:val="00AC26A3"/>
    <w:rsid w:val="00AE14EE"/>
    <w:rsid w:val="00B2233C"/>
    <w:rsid w:val="00B23730"/>
    <w:rsid w:val="00B4259F"/>
    <w:rsid w:val="00B57D59"/>
    <w:rsid w:val="00B81CAD"/>
    <w:rsid w:val="00B84B79"/>
    <w:rsid w:val="00BA5630"/>
    <w:rsid w:val="00BA6F64"/>
    <w:rsid w:val="00BB2524"/>
    <w:rsid w:val="00BC1501"/>
    <w:rsid w:val="00BC652C"/>
    <w:rsid w:val="00C1273F"/>
    <w:rsid w:val="00C22BC7"/>
    <w:rsid w:val="00C377D8"/>
    <w:rsid w:val="00C43879"/>
    <w:rsid w:val="00C53603"/>
    <w:rsid w:val="00C72B70"/>
    <w:rsid w:val="00C83958"/>
    <w:rsid w:val="00C861C5"/>
    <w:rsid w:val="00C95613"/>
    <w:rsid w:val="00CB207C"/>
    <w:rsid w:val="00CE25B9"/>
    <w:rsid w:val="00D040FA"/>
    <w:rsid w:val="00D37358"/>
    <w:rsid w:val="00D46061"/>
    <w:rsid w:val="00D74387"/>
    <w:rsid w:val="00D80300"/>
    <w:rsid w:val="00D83B2D"/>
    <w:rsid w:val="00D85098"/>
    <w:rsid w:val="00DB74AF"/>
    <w:rsid w:val="00E32D0B"/>
    <w:rsid w:val="00E406CA"/>
    <w:rsid w:val="00E4140D"/>
    <w:rsid w:val="00E42A49"/>
    <w:rsid w:val="00E736E8"/>
    <w:rsid w:val="00E84753"/>
    <w:rsid w:val="00EA28FF"/>
    <w:rsid w:val="00ED5F7E"/>
    <w:rsid w:val="00EE3ED8"/>
    <w:rsid w:val="00F00350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578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20</cp:revision>
  <dcterms:created xsi:type="dcterms:W3CDTF">2025-01-13T11:38:00Z</dcterms:created>
  <dcterms:modified xsi:type="dcterms:W3CDTF">2025-09-30T07:08:00Z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